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Patvirtinta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Merkinės krašto muziejaus direktoriaus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Mindaugo Černiausko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m. spalio 8 d. įsakymu Nr. IV-7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MERKINĖS KRAŠTO MUZIEJAUS </w:t>
      </w:r>
    </w:p>
    <w:p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PERLOJOS ISTORIJOS MUZIEJAUS MUZIEJININKO PAREIGYBĖS APRAŠYMAS</w:t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 w:line="360" w:lineRule="auto"/>
        <w:jc w:val="center"/>
        <w:widowControl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PAREIGYBĖ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Merkinės krašto muziejaus Perlojos istorijos muziejaus muziejininko pareigybė  priskiriama specialistų grupei. 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Pareigybės lygis – A2 arba B lygis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SPECIALŪS REIKALAVIMAI ŠIAS PAREIGAS EINANČIAM DARBUOTOJUI</w:t>
      </w:r>
    </w:p>
    <w:p>
      <w:pPr>
        <w:ind w:firstLine="62"/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Darbuotojas, einantis šias pareigas, turi atitikti šiuos specialius reikalavimus:</w:t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r>
        <w:rPr>
          <w:rFonts w:eastAsia="Times New Roman"/>
          <w:sz w:val="24"/>
          <w:szCs w:val="24"/>
        </w:rPr>
        <w:t xml:space="preserve">3.1. Perlojos istorijos muziejaus muziejininku gali dirbti tik asmuo turintis humanitarinių ar socialinių mokslų srities išsilavinimą. A2 lygiui </w:t>
      </w:r>
      <w:r>
        <w:rPr>
          <w:rFonts w:eastAsia="Times New Roman"/>
          <w:sz w:val="23"/>
          <w:szCs w:val="23"/>
        </w:rPr>
        <w:t xml:space="preserve">būtinas ne žemesnis kaip aukštasis universitetinis išsilavinimas su </w:t>
      </w:r>
      <w:r>
        <w:rPr>
          <w:rFonts w:eastAsia="Times New Roman"/>
          <w:sz w:val="24"/>
          <w:szCs w:val="24"/>
        </w:rPr>
        <w:t xml:space="preserve">bakalauro kvalifikaciniu laipsniu ar jam prilygintu išsilavinimu arba aukštasis koleginis išsilavinimas su profesinio bakalauro kvalifikaciniu laipsniu ar jam prilygintu išsilavinimu. B lygiui būtinas </w:t>
      </w:r>
      <w:r>
        <w:rPr>
          <w:sz w:val="24"/>
          <w:szCs w:val="24"/>
        </w:rPr>
        <w:t>ne žemesnis kaip aukštesnysis išsilavinimas, įgytas iki 2009 metų, ar specialusis vidurinis išsilavinimas, įgytas iki 1995 metų;</w:t>
      </w:r>
      <w:r/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Muziejininkas(ė) savo darbe privalo mokėti vadovautis Muziejų ir kitais Lietuvos Respublikos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įstatymais bei teisės aktais, susijusiais su jo atliekamu darbu, Lietuvos kultūros ministro 2005 m.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gruodžio 16 d. įsakymu Nr. ĮV-716 patvirtinta Muziejuose esančių rinkinių apsaugos, apskaitos ir saugojimoinstrukcija, būti susipažinęs Merkinės krašto muziejaus nuostatais, vidaus darbo tvarkos taisyklėmis, darbo sutartimi, šiuo pareigybės aprašu.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Muziejininkas(ė) privalo išmanyti dokumentų valdymo ir lietuvių kalbos kultūros reikalavimus,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turėti organizacinių gabumų, mokėti savarankiškai planuoti ir organizuoti savo darbą, pristatyti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savo veiklą, būti atviras naujovėms ir pokyčiams, sąžiningas ir tolerantiškas, galintis aiškiai pateikti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informaciją žodžiu ir raštu bei gebėti vykdyti šiame pareigybės aprašyme nustatytas funkcijas..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ŠIAS PAREIGAS EINANČIO DARBUOTOJO FUNKCIJOS</w:t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Šias pareigas einantis darbuotojas turi vykdyti šias funkcijas: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Sugebėti savarankiškai planuoti ir vykdyti veiklą susijusią su Perlojos istorijos muziejaus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funkcijų įgyvendinimu, laiku ir tinkamai atlikti pavestą darbą, vykdyti teisėtus Merkinės krašto muziejaus direktoriaus nurodymus, vengti bet kokio neigiamo poveikio Merkinės krašto muziejaus reputacijai ir jo suteikiamoms paslaugoms;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Rinkti ir kaupti eksponatus – muziejines vertybes, rinkti ir kaupti muziejinę medžiagą iš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įvairių šaltinių, kartu su vyriausiuoju fondų saugotoju vykdyti muziejinių vertybių mokslinę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inventorizaciją, rašyti eksponatų priėmimo aktus, sisteminti ir sudarinėti kolekcijas, pildyti eksponatų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kartotekas, rūpintis eksponatais, esančiais ekspozicijoje ir rinkiniuose (sekti jų būklę ir saugumą);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Tvarkyti bei saugoti eksponatus;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Atrinkti restauravimui skirtus eksponatus;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Ruošti straipsnius spaudai ir publikuoti tyrinėjimų rezultatus;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Rengti pranešimus bei dalyvauti konferencijose;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Sekti bei kontroliuoti muziejinių vertybių judėjimą;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 Pagal direktoriaus įsakymus atlikti eksponatų ar jų grupių patikrinimus;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4.9. Informuoti direktorių, policiją, muziejaus steigėją, Kultūros ministeriją, dingus muziejinei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vertybei ar ją sužalojus;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4.10. Planuoti, ruošti parodas, organizuoti jų pristatymą visuomenei, rūpintis istorinės ekspozicijos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kūrimu, atnaujinimu, papildymu;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4.11. Dalyvauti muziejaus vykdomoje edukacinėse programose, jas rengti ir vesti užsiėmimus.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4.12. Aptarnauti interesantus;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4.13. Vesti ekskursijas muziejaus lankytojams;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4.14. Sudaryti muziejaus pirminių poreikių sąmatas.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4.15. Dalyvauti muziejaus organizuojamose ekspedicijose;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4.16. Skelbti informaciją apie įsigytas muziejines vertybes;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4.17. Rengti projektus, dalyvauti kultūrinėse ir kitose projektinėse programose;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4.18. Bendradarbiauti su Varėnos kultūros centro Perlojos filialu, mokykla, biblioteka ir kitų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visuomeninių organizacijų atstovais, dailininkais, fotomeninikais, tautodailininkais norinčiais rengti parodas Perlojos muziejuje;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4.19. Ruošti metinius planus ir ataskaitas bei pateikti jas Merkinės krašto muziejaus direktoriui;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4.20. Dalyvauti muziejaus organizuojamose talkose;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4.21. Rūpintis muziejaus patalpų švara ir šildymu šaltuoju metų laikotarpiu.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4.22. Kelti kvalifikaciją;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4.23. Rūpintis muziejaus ir savo, kaip muziejaus atstovo, įvaizdžiu.</w:t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NewRomanPSMT">
    <w:panose1 w:val="020B0604020202020204"/>
    <w:charset w:val="00"/>
    <w:family w:val="auto"/>
    <w:pitch w:val="default"/>
  </w:font>
  <w:font w:name="TimesNewRomanPS-BoldMT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9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70531944" w:val="68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BodyText">
    <w:name w:val="Body Text"/>
    <w:qFormat/>
    <w:basedOn w:val="Normal"/>
    <w:pPr>
      <w:widowControl/>
    </w:pPr>
    <w:rPr>
      <w:rFonts w:eastAsia="Times New Roman"/>
      <w:sz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BodyText">
    <w:name w:val="Body Text"/>
    <w:qFormat/>
    <w:basedOn w:val="Normal"/>
    <w:pPr>
      <w:widowControl/>
    </w:pPr>
    <w:rPr>
      <w:rFonts w:eastAsia="Times New Roman"/>
      <w:sz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2018-11-23T14:33:42Z</cp:lastPrinted>
  <dcterms:created xsi:type="dcterms:W3CDTF">2018-11-23T12:03:06Z</dcterms:created>
  <dcterms:modified xsi:type="dcterms:W3CDTF">2019-10-08T12:52:24Z</dcterms:modified>
</cp:coreProperties>
</file>